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3DBBC">
      <w:pPr>
        <w:spacing w:before="196" w:line="220" w:lineRule="auto"/>
        <w:ind w:left="411"/>
        <w:jc w:val="center"/>
        <w:rPr>
          <w:rFonts w:hint="eastAsia" w:ascii="仿宋" w:hAnsi="仿宋" w:eastAsia="仿宋" w:cs="仿宋"/>
          <w:spacing w:val="-4"/>
          <w:sz w:val="36"/>
          <w:szCs w:val="36"/>
          <w:lang w:eastAsia="zh-CN"/>
          <w14:textOutline w14:w="6531" w14:cap="flat" w14:cmpd="sng">
            <w14:solidFill>
              <w14:srgbClr w14:val="000000"/>
            </w14:solidFill>
            <w14:prstDash w14:val="solid"/>
            <w14:miter w14:val="0"/>
          </w14:textOutline>
        </w:rPr>
      </w:pPr>
      <w:r>
        <w:rPr>
          <w:rFonts w:hint="eastAsia" w:ascii="仿宋" w:hAnsi="仿宋" w:eastAsia="仿宋" w:cs="仿宋"/>
          <w:spacing w:val="-4"/>
          <w:sz w:val="36"/>
          <w:szCs w:val="36"/>
          <w:lang w:eastAsia="zh-CN"/>
          <w14:textOutline w14:w="6531" w14:cap="flat" w14:cmpd="sng">
            <w14:solidFill>
              <w14:srgbClr w14:val="000000"/>
            </w14:solidFill>
            <w14:prstDash w14:val="solid"/>
            <w14:miter w14:val="0"/>
          </w14:textOutline>
        </w:rPr>
        <w:t>浙江汽车职业技术学院</w:t>
      </w:r>
    </w:p>
    <w:p w14:paraId="77795173">
      <w:pPr>
        <w:spacing w:before="196" w:line="220" w:lineRule="auto"/>
        <w:ind w:left="411"/>
        <w:jc w:val="center"/>
        <w:rPr>
          <w:rFonts w:hint="eastAsia" w:ascii="仿宋" w:hAnsi="仿宋" w:eastAsia="仿宋" w:cs="仿宋"/>
          <w:sz w:val="36"/>
          <w:szCs w:val="36"/>
        </w:rPr>
      </w:pPr>
      <w:r>
        <w:rPr>
          <w:rFonts w:hint="eastAsia" w:ascii="仿宋" w:hAnsi="仿宋" w:eastAsia="仿宋" w:cs="仿宋"/>
          <w:spacing w:val="-1"/>
          <w:sz w:val="36"/>
          <w:szCs w:val="36"/>
          <w14:textOutline w14:w="6531" w14:cap="flat" w14:cmpd="sng">
            <w14:solidFill>
              <w14:srgbClr w14:val="000000"/>
            </w14:solidFill>
            <w14:prstDash w14:val="solid"/>
            <w14:miter w14:val="0"/>
          </w14:textOutline>
        </w:rPr>
        <w:t>202</w:t>
      </w:r>
      <w:r>
        <w:rPr>
          <w:rFonts w:hint="eastAsia" w:ascii="仿宋" w:hAnsi="仿宋" w:eastAsia="仿宋" w:cs="仿宋"/>
          <w:spacing w:val="-1"/>
          <w:sz w:val="36"/>
          <w:szCs w:val="36"/>
          <w:lang w:val="en-US" w:eastAsia="zh-CN"/>
          <w14:textOutline w14:w="6531" w14:cap="flat" w14:cmpd="sng">
            <w14:solidFill>
              <w14:srgbClr w14:val="000000"/>
            </w14:solidFill>
            <w14:prstDash w14:val="solid"/>
            <w14:miter w14:val="0"/>
          </w14:textOutline>
        </w:rPr>
        <w:t>5</w:t>
      </w:r>
      <w:r>
        <w:rPr>
          <w:rFonts w:hint="eastAsia" w:ascii="仿宋" w:hAnsi="仿宋" w:eastAsia="仿宋" w:cs="仿宋"/>
          <w:spacing w:val="-56"/>
          <w:sz w:val="36"/>
          <w:szCs w:val="36"/>
        </w:rPr>
        <w:t xml:space="preserve"> </w:t>
      </w:r>
      <w:r>
        <w:rPr>
          <w:rFonts w:hint="eastAsia" w:ascii="仿宋" w:hAnsi="仿宋" w:eastAsia="仿宋" w:cs="仿宋"/>
          <w:spacing w:val="-1"/>
          <w:sz w:val="36"/>
          <w:szCs w:val="36"/>
          <w14:textOutline w14:w="6531" w14:cap="flat" w14:cmpd="sng">
            <w14:solidFill>
              <w14:srgbClr w14:val="000000"/>
            </w14:solidFill>
            <w14:prstDash w14:val="solid"/>
            <w14:miter w14:val="0"/>
          </w14:textOutline>
        </w:rPr>
        <w:t>年高职提前招生综合测试成绩复</w:t>
      </w:r>
      <w:r>
        <w:rPr>
          <w:rFonts w:hint="eastAsia" w:ascii="仿宋" w:hAnsi="仿宋" w:eastAsia="仿宋" w:cs="仿宋"/>
          <w:spacing w:val="-1"/>
          <w:sz w:val="36"/>
          <w:szCs w:val="36"/>
          <w:lang w:eastAsia="zh-CN"/>
          <w14:textOutline w14:w="6531" w14:cap="flat" w14:cmpd="sng">
            <w14:solidFill>
              <w14:srgbClr w14:val="000000"/>
            </w14:solidFill>
            <w14:prstDash w14:val="solid"/>
            <w14:miter w14:val="0"/>
          </w14:textOutline>
        </w:rPr>
        <w:t>查</w:t>
      </w:r>
      <w:r>
        <w:rPr>
          <w:rFonts w:hint="eastAsia" w:ascii="仿宋" w:hAnsi="仿宋" w:eastAsia="仿宋" w:cs="仿宋"/>
          <w:spacing w:val="-1"/>
          <w:sz w:val="36"/>
          <w:szCs w:val="36"/>
          <w14:textOutline w14:w="6531" w14:cap="flat" w14:cmpd="sng">
            <w14:solidFill>
              <w14:srgbClr w14:val="000000"/>
            </w14:solidFill>
            <w14:prstDash w14:val="solid"/>
            <w14:miter w14:val="0"/>
          </w14:textOutline>
        </w:rPr>
        <w:t>申请表</w:t>
      </w:r>
    </w:p>
    <w:p w14:paraId="5CB7E4D9">
      <w:pPr>
        <w:spacing w:line="63" w:lineRule="exact"/>
        <w:rPr>
          <w:rFonts w:hint="eastAsia" w:ascii="仿宋" w:hAnsi="仿宋" w:eastAsia="仿宋" w:cs="仿宋"/>
        </w:rPr>
      </w:pPr>
      <w:bookmarkStart w:id="0" w:name="_GoBack"/>
      <w:bookmarkEnd w:id="0"/>
    </w:p>
    <w:tbl>
      <w:tblPr>
        <w:tblStyle w:val="4"/>
        <w:tblpPr w:leftFromText="180" w:rightFromText="180" w:vertAnchor="text" w:horzAnchor="page" w:tblpX="1742" w:tblpY="127"/>
        <w:tblOverlap w:val="never"/>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9"/>
        <w:gridCol w:w="2200"/>
        <w:gridCol w:w="1967"/>
        <w:gridCol w:w="2622"/>
      </w:tblGrid>
      <w:tr w14:paraId="29C7F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39" w:type="dxa"/>
            <w:vAlign w:val="top"/>
          </w:tcPr>
          <w:p w14:paraId="48991EDC">
            <w:pPr>
              <w:spacing w:before="196" w:line="220" w:lineRule="auto"/>
              <w:ind w:left="361"/>
              <w:rPr>
                <w:rFonts w:hint="eastAsia" w:ascii="仿宋" w:hAnsi="仿宋" w:eastAsia="仿宋" w:cs="仿宋"/>
                <w:sz w:val="24"/>
                <w:szCs w:val="24"/>
              </w:rPr>
            </w:pPr>
            <w:r>
              <w:rPr>
                <w:rFonts w:hint="eastAsia" w:ascii="仿宋" w:hAnsi="仿宋" w:eastAsia="仿宋" w:cs="仿宋"/>
                <w:spacing w:val="-2"/>
                <w:sz w:val="24"/>
                <w:szCs w:val="24"/>
              </w:rPr>
              <w:t>考生姓名</w:t>
            </w:r>
          </w:p>
        </w:tc>
        <w:tc>
          <w:tcPr>
            <w:tcW w:w="2200" w:type="dxa"/>
            <w:vAlign w:val="top"/>
          </w:tcPr>
          <w:p w14:paraId="64EA8C24">
            <w:pPr>
              <w:pStyle w:val="5"/>
              <w:rPr>
                <w:rFonts w:hint="eastAsia" w:ascii="仿宋" w:hAnsi="仿宋" w:eastAsia="仿宋" w:cs="仿宋"/>
              </w:rPr>
            </w:pPr>
          </w:p>
        </w:tc>
        <w:tc>
          <w:tcPr>
            <w:tcW w:w="1967" w:type="dxa"/>
            <w:vAlign w:val="top"/>
          </w:tcPr>
          <w:p w14:paraId="590F1219">
            <w:pPr>
              <w:spacing w:before="196" w:line="220" w:lineRule="auto"/>
              <w:ind w:left="169"/>
              <w:rPr>
                <w:rFonts w:hint="eastAsia" w:ascii="仿宋" w:hAnsi="仿宋" w:eastAsia="仿宋" w:cs="仿宋"/>
                <w:sz w:val="24"/>
                <w:szCs w:val="24"/>
              </w:rPr>
            </w:pPr>
            <w:r>
              <w:rPr>
                <w:rFonts w:hint="eastAsia" w:ascii="仿宋" w:hAnsi="仿宋" w:eastAsia="仿宋" w:cs="仿宋"/>
                <w:spacing w:val="-3"/>
                <w:sz w:val="24"/>
                <w:szCs w:val="24"/>
              </w:rPr>
              <w:t>身份证号</w:t>
            </w:r>
          </w:p>
        </w:tc>
        <w:tc>
          <w:tcPr>
            <w:tcW w:w="2622" w:type="dxa"/>
            <w:vAlign w:val="top"/>
          </w:tcPr>
          <w:p w14:paraId="3AAE00D3">
            <w:pPr>
              <w:pStyle w:val="5"/>
              <w:rPr>
                <w:rFonts w:hint="eastAsia" w:ascii="仿宋" w:hAnsi="仿宋" w:eastAsia="仿宋" w:cs="仿宋"/>
              </w:rPr>
            </w:pPr>
          </w:p>
        </w:tc>
      </w:tr>
      <w:tr w14:paraId="4F7F2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9" w:type="dxa"/>
            <w:vAlign w:val="top"/>
          </w:tcPr>
          <w:p w14:paraId="30E64D0C">
            <w:pPr>
              <w:spacing w:before="191" w:line="220" w:lineRule="auto"/>
              <w:ind w:left="359"/>
              <w:rPr>
                <w:rFonts w:hint="eastAsia" w:ascii="仿宋" w:hAnsi="仿宋" w:eastAsia="仿宋" w:cs="仿宋"/>
                <w:sz w:val="24"/>
                <w:szCs w:val="24"/>
              </w:rPr>
            </w:pPr>
            <w:r>
              <w:rPr>
                <w:rFonts w:hint="eastAsia" w:ascii="仿宋" w:hAnsi="仿宋" w:eastAsia="仿宋" w:cs="仿宋"/>
                <w:spacing w:val="-2"/>
                <w:sz w:val="24"/>
                <w:szCs w:val="24"/>
              </w:rPr>
              <w:t>报考专业</w:t>
            </w:r>
          </w:p>
        </w:tc>
        <w:tc>
          <w:tcPr>
            <w:tcW w:w="2200" w:type="dxa"/>
            <w:vAlign w:val="top"/>
          </w:tcPr>
          <w:p w14:paraId="4092210B">
            <w:pPr>
              <w:pStyle w:val="5"/>
              <w:rPr>
                <w:rFonts w:hint="eastAsia" w:ascii="仿宋" w:hAnsi="仿宋" w:eastAsia="仿宋" w:cs="仿宋"/>
              </w:rPr>
            </w:pPr>
          </w:p>
        </w:tc>
        <w:tc>
          <w:tcPr>
            <w:tcW w:w="1967" w:type="dxa"/>
            <w:vAlign w:val="top"/>
          </w:tcPr>
          <w:p w14:paraId="57ACF8EB">
            <w:pPr>
              <w:spacing w:before="191" w:line="220" w:lineRule="auto"/>
              <w:ind w:left="165"/>
              <w:rPr>
                <w:rFonts w:hint="eastAsia" w:ascii="仿宋" w:hAnsi="仿宋" w:eastAsia="仿宋" w:cs="仿宋"/>
                <w:sz w:val="24"/>
                <w:szCs w:val="24"/>
              </w:rPr>
            </w:pPr>
            <w:r>
              <w:rPr>
                <w:rFonts w:hint="eastAsia" w:ascii="仿宋" w:hAnsi="仿宋" w:eastAsia="仿宋" w:cs="仿宋"/>
                <w:spacing w:val="-3"/>
                <w:sz w:val="24"/>
                <w:szCs w:val="24"/>
              </w:rPr>
              <w:t>准考证号</w:t>
            </w:r>
          </w:p>
        </w:tc>
        <w:tc>
          <w:tcPr>
            <w:tcW w:w="2622" w:type="dxa"/>
            <w:vAlign w:val="top"/>
          </w:tcPr>
          <w:p w14:paraId="0935C4FD">
            <w:pPr>
              <w:pStyle w:val="5"/>
              <w:rPr>
                <w:rFonts w:hint="eastAsia" w:ascii="仿宋" w:hAnsi="仿宋" w:eastAsia="仿宋" w:cs="仿宋"/>
              </w:rPr>
            </w:pPr>
          </w:p>
        </w:tc>
      </w:tr>
      <w:tr w14:paraId="69DC2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9" w:type="dxa"/>
            <w:vAlign w:val="top"/>
          </w:tcPr>
          <w:p w14:paraId="42AD57C3">
            <w:pPr>
              <w:spacing w:before="191" w:line="220" w:lineRule="auto"/>
              <w:ind w:left="359"/>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联系电话</w:t>
            </w:r>
          </w:p>
        </w:tc>
        <w:tc>
          <w:tcPr>
            <w:tcW w:w="2200" w:type="dxa"/>
            <w:vAlign w:val="top"/>
          </w:tcPr>
          <w:p w14:paraId="542C422B">
            <w:pPr>
              <w:pStyle w:val="5"/>
              <w:rPr>
                <w:rFonts w:hint="eastAsia" w:ascii="仿宋" w:hAnsi="仿宋" w:eastAsia="仿宋" w:cs="仿宋"/>
              </w:rPr>
            </w:pPr>
          </w:p>
        </w:tc>
        <w:tc>
          <w:tcPr>
            <w:tcW w:w="1967" w:type="dxa"/>
            <w:vAlign w:val="top"/>
          </w:tcPr>
          <w:p w14:paraId="2757793E">
            <w:pPr>
              <w:spacing w:before="191" w:line="220" w:lineRule="auto"/>
              <w:ind w:left="165"/>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综合测试成绩</w:t>
            </w:r>
          </w:p>
        </w:tc>
        <w:tc>
          <w:tcPr>
            <w:tcW w:w="2622" w:type="dxa"/>
            <w:vAlign w:val="top"/>
          </w:tcPr>
          <w:p w14:paraId="394315DC">
            <w:pPr>
              <w:pStyle w:val="5"/>
              <w:rPr>
                <w:rFonts w:hint="eastAsia" w:ascii="仿宋" w:hAnsi="仿宋" w:eastAsia="仿宋" w:cs="仿宋"/>
              </w:rPr>
            </w:pPr>
          </w:p>
        </w:tc>
      </w:tr>
      <w:tr w14:paraId="055AF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5" w:hRule="atLeast"/>
        </w:trPr>
        <w:tc>
          <w:tcPr>
            <w:tcW w:w="1739" w:type="dxa"/>
            <w:vAlign w:val="top"/>
          </w:tcPr>
          <w:p w14:paraId="19A5445A">
            <w:pPr>
              <w:pStyle w:val="5"/>
              <w:spacing w:line="267" w:lineRule="auto"/>
              <w:rPr>
                <w:rFonts w:hint="eastAsia" w:ascii="仿宋" w:hAnsi="仿宋" w:eastAsia="仿宋" w:cs="仿宋"/>
              </w:rPr>
            </w:pPr>
          </w:p>
          <w:p w14:paraId="3E3B7303">
            <w:pPr>
              <w:pStyle w:val="5"/>
              <w:spacing w:line="267" w:lineRule="auto"/>
              <w:rPr>
                <w:rFonts w:hint="eastAsia" w:ascii="仿宋" w:hAnsi="仿宋" w:eastAsia="仿宋" w:cs="仿宋"/>
              </w:rPr>
            </w:pPr>
          </w:p>
          <w:p w14:paraId="4D7904DB">
            <w:pPr>
              <w:pStyle w:val="5"/>
              <w:spacing w:line="267" w:lineRule="auto"/>
              <w:rPr>
                <w:rFonts w:hint="eastAsia" w:ascii="仿宋" w:hAnsi="仿宋" w:eastAsia="仿宋" w:cs="仿宋"/>
              </w:rPr>
            </w:pPr>
          </w:p>
          <w:p w14:paraId="727B06C0">
            <w:pPr>
              <w:pStyle w:val="5"/>
              <w:spacing w:line="268" w:lineRule="auto"/>
              <w:rPr>
                <w:rFonts w:hint="eastAsia" w:ascii="仿宋" w:hAnsi="仿宋" w:eastAsia="仿宋" w:cs="仿宋"/>
              </w:rPr>
            </w:pPr>
          </w:p>
          <w:p w14:paraId="4FBC09EE">
            <w:pPr>
              <w:spacing w:before="78" w:line="220" w:lineRule="auto"/>
              <w:ind w:left="152"/>
              <w:rPr>
                <w:rFonts w:hint="eastAsia" w:ascii="仿宋" w:hAnsi="仿宋" w:eastAsia="仿宋" w:cs="仿宋"/>
                <w:sz w:val="24"/>
                <w:szCs w:val="24"/>
              </w:rPr>
            </w:pPr>
            <w:r>
              <w:rPr>
                <w:rFonts w:hint="eastAsia" w:ascii="仿宋" w:hAnsi="仿宋" w:eastAsia="仿宋" w:cs="仿宋"/>
                <w:spacing w:val="-6"/>
                <w:sz w:val="24"/>
                <w:szCs w:val="24"/>
              </w:rPr>
              <w:t>申请复</w:t>
            </w:r>
            <w:r>
              <w:rPr>
                <w:rFonts w:hint="eastAsia" w:ascii="仿宋" w:hAnsi="仿宋" w:eastAsia="仿宋" w:cs="仿宋"/>
                <w:spacing w:val="-6"/>
                <w:sz w:val="24"/>
                <w:szCs w:val="24"/>
                <w:lang w:eastAsia="zh-CN"/>
              </w:rPr>
              <w:t>查</w:t>
            </w:r>
            <w:r>
              <w:rPr>
                <w:rFonts w:hint="eastAsia" w:ascii="仿宋" w:hAnsi="仿宋" w:eastAsia="仿宋" w:cs="仿宋"/>
                <w:spacing w:val="-6"/>
                <w:sz w:val="24"/>
                <w:szCs w:val="24"/>
              </w:rPr>
              <w:t>理由</w:t>
            </w:r>
          </w:p>
        </w:tc>
        <w:tc>
          <w:tcPr>
            <w:tcW w:w="6789" w:type="dxa"/>
            <w:gridSpan w:val="3"/>
            <w:vAlign w:val="top"/>
          </w:tcPr>
          <w:p w14:paraId="5238408D">
            <w:pPr>
              <w:pStyle w:val="5"/>
              <w:spacing w:line="260" w:lineRule="auto"/>
              <w:rPr>
                <w:rFonts w:hint="eastAsia" w:ascii="仿宋" w:hAnsi="仿宋" w:eastAsia="仿宋" w:cs="仿宋"/>
              </w:rPr>
            </w:pPr>
          </w:p>
          <w:p w14:paraId="785B2DE5">
            <w:pPr>
              <w:pStyle w:val="5"/>
              <w:spacing w:line="260" w:lineRule="auto"/>
              <w:rPr>
                <w:rFonts w:hint="eastAsia" w:ascii="仿宋" w:hAnsi="仿宋" w:eastAsia="仿宋" w:cs="仿宋"/>
              </w:rPr>
            </w:pPr>
          </w:p>
          <w:p w14:paraId="6F449B86">
            <w:pPr>
              <w:pStyle w:val="5"/>
              <w:spacing w:line="260" w:lineRule="auto"/>
              <w:rPr>
                <w:rFonts w:hint="eastAsia" w:ascii="仿宋" w:hAnsi="仿宋" w:eastAsia="仿宋" w:cs="仿宋"/>
              </w:rPr>
            </w:pPr>
          </w:p>
          <w:p w14:paraId="1488169A">
            <w:pPr>
              <w:pStyle w:val="5"/>
              <w:spacing w:line="260" w:lineRule="auto"/>
              <w:rPr>
                <w:rFonts w:hint="eastAsia" w:ascii="仿宋" w:hAnsi="仿宋" w:eastAsia="仿宋" w:cs="仿宋"/>
              </w:rPr>
            </w:pPr>
          </w:p>
          <w:p w14:paraId="5BA63327">
            <w:pPr>
              <w:pStyle w:val="5"/>
              <w:spacing w:line="260" w:lineRule="auto"/>
              <w:rPr>
                <w:rFonts w:hint="eastAsia" w:ascii="仿宋" w:hAnsi="仿宋" w:eastAsia="仿宋" w:cs="仿宋"/>
              </w:rPr>
            </w:pPr>
          </w:p>
          <w:p w14:paraId="48EE0EB6">
            <w:pPr>
              <w:spacing w:before="78" w:line="220" w:lineRule="auto"/>
              <w:ind w:firstLine="2180" w:firstLineChars="1000"/>
              <w:rPr>
                <w:rFonts w:hint="eastAsia" w:ascii="仿宋" w:hAnsi="仿宋" w:eastAsia="仿宋" w:cs="仿宋"/>
                <w:sz w:val="24"/>
                <w:szCs w:val="24"/>
              </w:rPr>
            </w:pPr>
            <w:r>
              <w:rPr>
                <w:rFonts w:hint="eastAsia" w:ascii="仿宋" w:hAnsi="仿宋" w:eastAsia="仿宋" w:cs="仿宋"/>
                <w:spacing w:val="-11"/>
                <w:sz w:val="24"/>
                <w:szCs w:val="24"/>
              </w:rPr>
              <w:t>考生签名</w:t>
            </w:r>
            <w:r>
              <w:rPr>
                <w:rFonts w:hint="eastAsia" w:ascii="仿宋" w:hAnsi="仿宋" w:eastAsia="仿宋" w:cs="仿宋"/>
                <w:spacing w:val="-11"/>
                <w:sz w:val="24"/>
                <w:szCs w:val="24"/>
                <w:lang w:eastAsia="zh-CN"/>
              </w:rPr>
              <w:t>（手写有效）</w:t>
            </w:r>
            <w:r>
              <w:rPr>
                <w:rFonts w:hint="eastAsia" w:ascii="仿宋" w:hAnsi="仿宋" w:eastAsia="仿宋" w:cs="仿宋"/>
                <w:spacing w:val="-11"/>
                <w:sz w:val="24"/>
                <w:szCs w:val="24"/>
              </w:rPr>
              <w:t>：</w:t>
            </w:r>
          </w:p>
          <w:p w14:paraId="750D6CEF">
            <w:pPr>
              <w:spacing w:before="182" w:line="220" w:lineRule="auto"/>
              <w:ind w:firstLine="3552" w:firstLineChars="1600"/>
              <w:rPr>
                <w:rFonts w:hint="default" w:ascii="仿宋" w:hAnsi="仿宋" w:eastAsia="仿宋" w:cs="仿宋"/>
                <w:sz w:val="24"/>
                <w:szCs w:val="24"/>
                <w:lang w:val="en-US"/>
              </w:rPr>
            </w:pPr>
            <w:r>
              <w:rPr>
                <w:rFonts w:hint="eastAsia" w:ascii="仿宋" w:hAnsi="仿宋" w:eastAsia="仿宋" w:cs="仿宋"/>
                <w:spacing w:val="-9"/>
                <w:sz w:val="24"/>
                <w:szCs w:val="24"/>
                <w:lang w:eastAsia="zh-CN"/>
              </w:rPr>
              <w:t>申请日期：</w:t>
            </w:r>
            <w:r>
              <w:rPr>
                <w:rFonts w:hint="eastAsia" w:ascii="仿宋" w:hAnsi="仿宋" w:eastAsia="仿宋" w:cs="仿宋"/>
                <w:spacing w:val="-9"/>
                <w:sz w:val="24"/>
                <w:szCs w:val="24"/>
                <w:lang w:val="en-US" w:eastAsia="zh-CN"/>
              </w:rPr>
              <w:t xml:space="preserve">   年    月    日</w:t>
            </w:r>
          </w:p>
        </w:tc>
      </w:tr>
      <w:tr w14:paraId="40FE8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6" w:hRule="atLeast"/>
        </w:trPr>
        <w:tc>
          <w:tcPr>
            <w:tcW w:w="8528" w:type="dxa"/>
            <w:gridSpan w:val="4"/>
            <w:vAlign w:val="top"/>
          </w:tcPr>
          <w:p w14:paraId="07DC386C">
            <w:pPr>
              <w:spacing w:before="66"/>
              <w:rPr>
                <w:rFonts w:hint="eastAsia" w:ascii="仿宋" w:hAnsi="仿宋" w:eastAsia="仿宋" w:cs="仿宋"/>
              </w:rPr>
            </w:pPr>
          </w:p>
          <w:p w14:paraId="7E85D68A">
            <w:pPr>
              <w:spacing w:before="65"/>
              <w:rPr>
                <w:rFonts w:hint="eastAsia" w:ascii="仿宋" w:hAnsi="仿宋" w:eastAsia="仿宋" w:cs="仿宋"/>
              </w:rPr>
            </w:pPr>
          </w:p>
          <w:tbl>
            <w:tblPr>
              <w:tblStyle w:val="4"/>
              <w:tblW w:w="4832" w:type="dxa"/>
              <w:tblInd w:w="189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832"/>
            </w:tblGrid>
            <w:tr w14:paraId="300772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19" w:hRule="atLeast"/>
              </w:trPr>
              <w:tc>
                <w:tcPr>
                  <w:tcW w:w="4832" w:type="dxa"/>
                  <w:vAlign w:val="top"/>
                </w:tcPr>
                <w:p w14:paraId="1992D33B">
                  <w:pPr>
                    <w:pStyle w:val="5"/>
                    <w:spacing w:line="247" w:lineRule="auto"/>
                    <w:rPr>
                      <w:rFonts w:hint="eastAsia" w:ascii="仿宋" w:hAnsi="仿宋" w:eastAsia="仿宋" w:cs="仿宋"/>
                    </w:rPr>
                  </w:pPr>
                </w:p>
                <w:p w14:paraId="397C12FE">
                  <w:pPr>
                    <w:pStyle w:val="5"/>
                    <w:spacing w:line="247" w:lineRule="auto"/>
                    <w:rPr>
                      <w:rFonts w:hint="eastAsia" w:ascii="仿宋" w:hAnsi="仿宋" w:eastAsia="仿宋" w:cs="仿宋"/>
                    </w:rPr>
                  </w:pPr>
                </w:p>
                <w:p w14:paraId="4F0E7325">
                  <w:pPr>
                    <w:pStyle w:val="5"/>
                    <w:spacing w:line="247" w:lineRule="auto"/>
                    <w:rPr>
                      <w:rFonts w:hint="eastAsia" w:ascii="仿宋" w:hAnsi="仿宋" w:eastAsia="仿宋" w:cs="仿宋"/>
                    </w:rPr>
                  </w:pPr>
                </w:p>
                <w:p w14:paraId="11414632">
                  <w:pPr>
                    <w:spacing w:before="101" w:line="624" w:lineRule="exact"/>
                    <w:ind w:left="821"/>
                    <w:rPr>
                      <w:rFonts w:hint="eastAsia" w:ascii="仿宋" w:hAnsi="仿宋" w:eastAsia="仿宋" w:cs="仿宋"/>
                      <w:sz w:val="31"/>
                      <w:szCs w:val="31"/>
                    </w:rPr>
                  </w:pPr>
                  <w:r>
                    <w:rPr>
                      <w:rFonts w:hint="eastAsia" w:ascii="仿宋" w:hAnsi="仿宋" w:eastAsia="仿宋" w:cs="仿宋"/>
                      <w:spacing w:val="8"/>
                      <w:position w:val="23"/>
                      <w:sz w:val="31"/>
                      <w:szCs w:val="31"/>
                    </w:rPr>
                    <w:t>本人身份证原件放置处</w:t>
                  </w:r>
                </w:p>
                <w:p w14:paraId="1170641A">
                  <w:pPr>
                    <w:spacing w:before="1" w:line="222" w:lineRule="auto"/>
                    <w:ind w:left="1623"/>
                    <w:rPr>
                      <w:rFonts w:hint="eastAsia" w:ascii="仿宋" w:hAnsi="仿宋" w:eastAsia="仿宋" w:cs="仿宋"/>
                      <w:sz w:val="31"/>
                      <w:szCs w:val="31"/>
                    </w:rPr>
                  </w:pPr>
                  <w:r>
                    <w:rPr>
                      <w:rFonts w:hint="eastAsia" w:ascii="仿宋" w:hAnsi="仿宋" w:eastAsia="仿宋" w:cs="仿宋"/>
                      <w:spacing w:val="7"/>
                      <w:sz w:val="31"/>
                      <w:szCs w:val="31"/>
                    </w:rPr>
                    <w:t>人像面朝上</w:t>
                  </w:r>
                </w:p>
              </w:tc>
            </w:tr>
          </w:tbl>
          <w:p w14:paraId="1DEA2B63">
            <w:pPr>
              <w:pStyle w:val="5"/>
              <w:rPr>
                <w:rFonts w:hint="eastAsia" w:ascii="仿宋" w:hAnsi="仿宋" w:eastAsia="仿宋" w:cs="仿宋"/>
              </w:rPr>
            </w:pPr>
          </w:p>
        </w:tc>
      </w:tr>
      <w:tr w14:paraId="1D1DD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8" w:hRule="atLeast"/>
        </w:trPr>
        <w:tc>
          <w:tcPr>
            <w:tcW w:w="1739" w:type="dxa"/>
            <w:vAlign w:val="top"/>
          </w:tcPr>
          <w:p w14:paraId="2CBD2E36">
            <w:pPr>
              <w:pStyle w:val="5"/>
              <w:spacing w:line="287" w:lineRule="auto"/>
              <w:rPr>
                <w:rFonts w:hint="eastAsia" w:ascii="仿宋" w:hAnsi="仿宋" w:eastAsia="仿宋" w:cs="仿宋"/>
              </w:rPr>
            </w:pPr>
          </w:p>
          <w:p w14:paraId="272A947D">
            <w:pPr>
              <w:pStyle w:val="5"/>
              <w:spacing w:line="287" w:lineRule="auto"/>
              <w:rPr>
                <w:rFonts w:hint="eastAsia" w:ascii="仿宋" w:hAnsi="仿宋" w:eastAsia="仿宋" w:cs="仿宋"/>
              </w:rPr>
            </w:pPr>
          </w:p>
          <w:p w14:paraId="00B94F1D">
            <w:pPr>
              <w:pStyle w:val="5"/>
              <w:spacing w:line="287" w:lineRule="auto"/>
              <w:rPr>
                <w:rFonts w:hint="eastAsia" w:ascii="仿宋" w:hAnsi="仿宋" w:eastAsia="仿宋" w:cs="仿宋"/>
              </w:rPr>
            </w:pPr>
          </w:p>
          <w:p w14:paraId="6469BC29">
            <w:pPr>
              <w:spacing w:before="78" w:line="220" w:lineRule="auto"/>
              <w:ind w:firstLine="468" w:firstLineChars="200"/>
              <w:rPr>
                <w:rFonts w:hint="eastAsia" w:ascii="仿宋" w:hAnsi="仿宋" w:eastAsia="仿宋" w:cs="仿宋"/>
                <w:sz w:val="24"/>
                <w:szCs w:val="24"/>
              </w:rPr>
            </w:pPr>
            <w:r>
              <w:rPr>
                <w:rFonts w:hint="eastAsia" w:ascii="仿宋" w:hAnsi="仿宋" w:eastAsia="仿宋" w:cs="仿宋"/>
                <w:spacing w:val="-3"/>
                <w:sz w:val="24"/>
                <w:szCs w:val="24"/>
              </w:rPr>
              <w:t>复</w:t>
            </w:r>
            <w:r>
              <w:rPr>
                <w:rFonts w:hint="eastAsia" w:ascii="仿宋" w:hAnsi="仿宋" w:eastAsia="仿宋" w:cs="仿宋"/>
                <w:spacing w:val="-3"/>
                <w:sz w:val="24"/>
                <w:szCs w:val="24"/>
                <w:lang w:eastAsia="zh-CN"/>
              </w:rPr>
              <w:t>查</w:t>
            </w:r>
            <w:r>
              <w:rPr>
                <w:rFonts w:hint="eastAsia" w:ascii="仿宋" w:hAnsi="仿宋" w:eastAsia="仿宋" w:cs="仿宋"/>
                <w:spacing w:val="-3"/>
                <w:sz w:val="24"/>
                <w:szCs w:val="24"/>
              </w:rPr>
              <w:t>结果</w:t>
            </w:r>
          </w:p>
        </w:tc>
        <w:tc>
          <w:tcPr>
            <w:tcW w:w="6789" w:type="dxa"/>
            <w:gridSpan w:val="3"/>
            <w:vAlign w:val="top"/>
          </w:tcPr>
          <w:p w14:paraId="5D5E9376">
            <w:pPr>
              <w:pStyle w:val="5"/>
              <w:rPr>
                <w:rFonts w:hint="eastAsia" w:ascii="仿宋" w:hAnsi="仿宋" w:eastAsia="仿宋" w:cs="仿宋"/>
              </w:rPr>
            </w:pPr>
          </w:p>
        </w:tc>
      </w:tr>
      <w:tr w14:paraId="36EC8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8528" w:type="dxa"/>
            <w:gridSpan w:val="4"/>
            <w:vAlign w:val="top"/>
          </w:tcPr>
          <w:p w14:paraId="69B917EF">
            <w:pPr>
              <w:pStyle w:val="5"/>
              <w:rPr>
                <w:rFonts w:hint="eastAsia" w:ascii="仿宋" w:hAnsi="仿宋" w:eastAsia="仿宋" w:cs="仿宋"/>
                <w:lang w:eastAsia="zh-CN"/>
              </w:rPr>
            </w:pPr>
          </w:p>
          <w:p w14:paraId="4106B0DA">
            <w:pPr>
              <w:pStyle w:val="5"/>
              <w:rPr>
                <w:rFonts w:hint="eastAsia" w:ascii="仿宋" w:hAnsi="仿宋" w:eastAsia="仿宋" w:cs="仿宋"/>
                <w:lang w:eastAsia="zh-CN"/>
              </w:rPr>
            </w:pPr>
            <w:r>
              <w:rPr>
                <w:rFonts w:hint="eastAsia" w:ascii="仿宋" w:hAnsi="仿宋" w:eastAsia="仿宋" w:cs="仿宋"/>
                <w:lang w:eastAsia="zh-CN"/>
              </w:rPr>
              <w:t>成绩复查说明：</w:t>
            </w:r>
          </w:p>
          <w:p w14:paraId="1FFF5631">
            <w:pPr>
              <w:pStyle w:val="5"/>
              <w:numPr>
                <w:ilvl w:val="0"/>
                <w:numId w:val="1"/>
              </w:numPr>
              <w:rPr>
                <w:rFonts w:hint="eastAsia" w:ascii="仿宋" w:hAnsi="仿宋" w:eastAsia="仿宋" w:cs="仿宋"/>
                <w:lang w:val="en-US" w:eastAsia="zh-CN"/>
              </w:rPr>
            </w:pPr>
            <w:r>
              <w:rPr>
                <w:rFonts w:hint="eastAsia" w:ascii="仿宋" w:hAnsi="仿宋" w:eastAsia="仿宋" w:cs="仿宋"/>
                <w:lang w:val="en-US" w:eastAsia="zh-CN"/>
              </w:rPr>
              <w:t>所填考生电话务必保持畅通。</w:t>
            </w:r>
          </w:p>
          <w:p w14:paraId="3EAD75FF">
            <w:pPr>
              <w:pStyle w:val="5"/>
              <w:numPr>
                <w:ilvl w:val="0"/>
                <w:numId w:val="1"/>
              </w:numPr>
              <w:rPr>
                <w:rFonts w:hint="default" w:ascii="仿宋" w:hAnsi="仿宋" w:eastAsia="仿宋" w:cs="仿宋"/>
                <w:lang w:val="en-US" w:eastAsia="zh-CN"/>
              </w:rPr>
            </w:pPr>
            <w:r>
              <w:rPr>
                <w:rFonts w:hint="eastAsia" w:ascii="仿宋" w:hAnsi="仿宋" w:eastAsia="仿宋" w:cs="仿宋"/>
                <w:lang w:val="en-US" w:eastAsia="zh-CN"/>
              </w:rPr>
              <w:t>表格填写完成后将身份证原件放入指定位置扫描或拍照发送至指定邮箱，逾期不再办理。</w:t>
            </w:r>
          </w:p>
          <w:p w14:paraId="4C581F80">
            <w:pPr>
              <w:pStyle w:val="5"/>
              <w:numPr>
                <w:ilvl w:val="0"/>
                <w:numId w:val="1"/>
              </w:numPr>
              <w:rPr>
                <w:rFonts w:hint="default" w:ascii="仿宋" w:hAnsi="仿宋" w:eastAsia="仿宋" w:cs="仿宋"/>
                <w:lang w:val="en-US" w:eastAsia="zh-CN"/>
              </w:rPr>
            </w:pPr>
            <w:r>
              <w:rPr>
                <w:rFonts w:hint="eastAsia" w:ascii="仿宋" w:hAnsi="仿宋" w:eastAsia="仿宋" w:cs="仿宋"/>
                <w:lang w:val="en-US" w:eastAsia="zh-CN"/>
              </w:rPr>
              <w:t>邮件名称命名规则：姓名+高职提前招生成绩复查申请。</w:t>
            </w:r>
          </w:p>
        </w:tc>
      </w:tr>
    </w:tbl>
    <w:p w14:paraId="67130F30">
      <w:pPr>
        <w:rPr>
          <w:rFonts w:ascii="Arial"/>
          <w:sz w:val="21"/>
        </w:rPr>
      </w:pPr>
    </w:p>
    <w:sectPr>
      <w:pgSz w:w="11907" w:h="16839"/>
      <w:pgMar w:top="1431" w:right="1684" w:bottom="0" w:left="16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88982"/>
    <w:multiLevelType w:val="singleLevel"/>
    <w:tmpl w:val="B8E8898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U1NWJkMDc1M2VlZTVmMTIwYWRmYmIxOWM1MDA0YWEifQ=="/>
  </w:docVars>
  <w:rsids>
    <w:rsidRoot w:val="00000000"/>
    <w:rsid w:val="02233366"/>
    <w:rsid w:val="088063DF"/>
    <w:rsid w:val="53B46765"/>
    <w:rsid w:val="559E63C4"/>
    <w:rsid w:val="5A821E11"/>
    <w:rsid w:val="6CED11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183</Words>
  <Characters>186</Characters>
  <TotalTime>16</TotalTime>
  <ScaleCrop>false</ScaleCrop>
  <LinksUpToDate>false</LinksUpToDate>
  <CharactersWithSpaces>198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2023-04-23T11:18:00Z</dcterms:created>
  <dc:creator>lxn</dc:creator>
  <cp:lastModifiedBy>．· 米児 ✿</cp:lastModifiedBy>
  <cp:lastPrinted>2023-04-25T03:04:00Z</cp:lastPrinted>
  <dcterms:modified xsi:type="dcterms:W3CDTF">2025-04-28T00:44:56Z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2023-04-25T10:22:43Z</vt:filetime>
  </property>
  <property fmtid="{D5CDD505-2E9C-101B-9397-08002B2CF9AE}" pid="4" name="KSOProductBuildVer">
    <vt:lpwstr>2052-12.1.0.20784</vt:lpwstr>
  </property>
  <property fmtid="{D5CDD505-2E9C-101B-9397-08002B2CF9AE}" pid="5" name="ICV">
    <vt:lpwstr>49DE058F13BA4029A727896C6B0A64F8_13</vt:lpwstr>
  </property>
  <property fmtid="{D5CDD505-2E9C-101B-9397-08002B2CF9AE}" pid="6" name="KSOTemplateDocerSaveRecord">
    <vt:lpwstr>eyJoZGlkIjoiZmU1NWJkMDc1M2VlZTVmMTIwYWRmYmIxOWM1MDA0YWEiLCJ1c2VySWQiOiIzMzYzNDk0ODAifQ==</vt:lpwstr>
  </property>
</Properties>
</file>